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914400" cy="914400"/>
            <wp:effectExtent b="0" l="0" r="0" t="0"/>
            <wp:docPr descr="logo2" id="5" name="image2.jpg"/>
            <a:graphic>
              <a:graphicData uri="http://schemas.openxmlformats.org/drawingml/2006/picture">
                <pic:pic>
                  <pic:nvPicPr>
                    <pic:cNvPr descr="logo2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2686050</wp:posOffset>
            </wp:positionH>
            <wp:positionV relativeFrom="paragraph">
              <wp:posOffset>114300</wp:posOffset>
            </wp:positionV>
            <wp:extent cx="2057400" cy="688744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87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POSITION DESCRIPTION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Position: </w:t>
      </w:r>
      <w:r w:rsidDel="00000000" w:rsidR="00000000" w:rsidRPr="00000000">
        <w:rPr>
          <w:rFonts w:ascii="Arial" w:cs="Arial" w:eastAsia="Arial" w:hAnsi="Arial"/>
          <w:rtl w:val="0"/>
        </w:rPr>
        <w:t xml:space="preserve">AmeriCorps Member/ Environmental Education Intern</w:t>
        <w:tab/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Reports to: </w:t>
      </w:r>
      <w:r w:rsidDel="00000000" w:rsidR="00000000" w:rsidRPr="00000000">
        <w:rPr>
          <w:rFonts w:ascii="Arial" w:cs="Arial" w:eastAsia="Arial" w:hAnsi="Arial"/>
          <w:rtl w:val="0"/>
        </w:rPr>
        <w:t xml:space="preserve">Education Coordinator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Status: </w:t>
      </w:r>
      <w:r w:rsidDel="00000000" w:rsidR="00000000" w:rsidRPr="00000000">
        <w:rPr>
          <w:rFonts w:ascii="Arial" w:cs="Arial" w:eastAsia="Arial" w:hAnsi="Arial"/>
          <w:rtl w:val="0"/>
        </w:rPr>
        <w:t xml:space="preserve"> May-Aug quarter time 450-hour AmeriCorps position</w:t>
        <w:tab/>
        <w:tab/>
        <w:tab/>
        <w:tab/>
        <w:tab/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Pay Scale: </w:t>
      </w:r>
      <w:r w:rsidDel="00000000" w:rsidR="00000000" w:rsidRPr="00000000">
        <w:rPr>
          <w:rFonts w:ascii="Arial" w:cs="Arial" w:eastAsia="Arial" w:hAnsi="Arial"/>
          <w:rtl w:val="0"/>
        </w:rPr>
        <w:t xml:space="preserve">AmeriCorps Living Allowance &amp; Education Award for 450-hour quarter time position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Duties and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preparing for and leading 8 weeks of summer camp for elementary ages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development, implementation and execution of education priority project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educational tours and programs to the public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with educational events and workshops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and execute environmental education programs to all ages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 environmental education programs to summer student program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with coordination of volunteers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Aid in marketing of educational programs for the public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inventory of educational supplies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visitors to the Gardens with information and support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 and participate in required AmeriCorps trainings and meetings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and submit all AmeriCorps timesheets and reports in a professional and timely manner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Work Hours:  </w:t>
      </w:r>
      <w:r w:rsidDel="00000000" w:rsidR="00000000" w:rsidRPr="00000000">
        <w:rPr>
          <w:rFonts w:ascii="Arial" w:cs="Arial" w:eastAsia="Arial" w:hAnsi="Arial"/>
          <w:rtl w:val="0"/>
        </w:rPr>
        <w:t xml:space="preserve">Daytime, some weekends and evening hours.1-2 overnight programs may be required.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Education and/or Work Experience:  </w:t>
      </w:r>
      <w:r w:rsidDel="00000000" w:rsidR="00000000" w:rsidRPr="00000000">
        <w:rPr>
          <w:rFonts w:ascii="Arial" w:cs="Arial" w:eastAsia="Arial" w:hAnsi="Arial"/>
          <w:rtl w:val="0"/>
        </w:rPr>
        <w:t xml:space="preserve">Experience working on teams and with children is desirable. Candidate must have a valid driver’s license and reliable transportation.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Other Qualifications: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work independently and within small work teams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interpersonal skills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Friendly and outgoing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Attention to detail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Self-motivated and hardworking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Passionate about people, nature and education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Physical Requirements: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stand, bend, kneel, climb, reach, pull, push, sit, grab, and lift and carry (up to 50 lbs.) daily in all weather conditions. </w:t>
      </w:r>
    </w:p>
    <w:p w:rsidR="00000000" w:rsidDel="00000000" w:rsidP="00000000" w:rsidRDefault="00000000" w:rsidRPr="00000000" w14:paraId="00000023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 apply:</w:t>
      </w:r>
      <w:r w:rsidDel="00000000" w:rsidR="00000000" w:rsidRPr="00000000">
        <w:rPr>
          <w:rFonts w:ascii="Arial" w:cs="Arial" w:eastAsia="Arial" w:hAnsi="Arial"/>
          <w:rtl w:val="0"/>
        </w:rPr>
        <w:t xml:space="preserve">  Send cover letter and resume to kroettiger@monkgardens.org</w:t>
      </w:r>
      <w:r w:rsidDel="00000000" w:rsidR="00000000" w:rsidRPr="00000000">
        <w:rPr>
          <w:rFonts w:ascii="Arial" w:cs="Arial" w:eastAsia="Arial" w:hAnsi="Arial"/>
          <w:rtl w:val="0"/>
        </w:rPr>
        <w:t xml:space="preserve">.  For questions call 715-261-6309. 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semiHidden w:val="1"/>
    <w:locked w:val="1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qFormat w:val="1"/>
    <w:pPr>
      <w:ind w:left="720"/>
      <w:contextualSpacing w:val="1"/>
    </w:pPr>
  </w:style>
  <w:style w:type="paragraph" w:styleId="BodyTextIndent2">
    <w:name w:val="Body Text Indent 2"/>
    <w:basedOn w:val="Normal"/>
    <w:link w:val="BodyTextIndent2Char"/>
    <w:rsid w:val="00B017CA"/>
    <w:pPr>
      <w:spacing w:after="0" w:line="240" w:lineRule="auto"/>
      <w:ind w:left="1440"/>
    </w:pPr>
    <w:rPr>
      <w:rFonts w:ascii="Arial" w:hAnsi="Arial"/>
      <w:szCs w:val="20"/>
    </w:rPr>
  </w:style>
  <w:style w:type="character" w:styleId="BodyTextIndent2Char" w:customStyle="1">
    <w:name w:val="Body Text Indent 2 Char"/>
    <w:basedOn w:val="DefaultParagraphFont"/>
    <w:link w:val="BodyTextIndent2"/>
    <w:rsid w:val="00B017CA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 w:val="1"/>
    <w:rsid w:val="00A51A38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A51A38"/>
    <w:rPr>
      <w:color w:val="808080"/>
      <w:shd w:color="auto" w:fill="e6e6e6" w:val="clear"/>
    </w:rPr>
  </w:style>
  <w:style w:type="paragraph" w:styleId="Header">
    <w:name w:val="header"/>
    <w:basedOn w:val="Normal"/>
    <w:link w:val="HeaderChar"/>
    <w:uiPriority w:val="99"/>
    <w:unhideWhenUsed w:val="1"/>
    <w:rsid w:val="00D83D7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3D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D83D7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3D78"/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J6vSb65U5kk2Z/1FE/PmmEgvg==">AMUW2mUK4XmvJ6LVfB9s+NwK/kSd6w3p/x7f5hyChTPF0UrJoRDjoO/bqsxf96wVpM8qB4NxZmK1/e1dfkEZ5seQ/mp/WI7WxuoBUObk7Ve2+QMAodhzRXC8UcLT3GROXIETMBvXj+Y2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2019-11-14T15:54:00Z</dcterms:created>
  <dc:creator>RichmondHawkins, Vickie</dc:creator>
</cp:coreProperties>
</file>